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74" w:rsidRPr="00537938" w:rsidRDefault="00894674" w:rsidP="00537938">
      <w:pPr>
        <w:spacing w:after="0"/>
        <w:ind w:left="851"/>
        <w:jc w:val="center"/>
        <w:rPr>
          <w:rFonts w:ascii="Times New Roman" w:hAnsi="Times New Roman" w:cs="Times New Roman"/>
          <w:b/>
          <w:sz w:val="28"/>
          <w:szCs w:val="28"/>
        </w:rPr>
      </w:pPr>
      <w:r w:rsidRPr="00537938">
        <w:rPr>
          <w:rFonts w:ascii="Times New Roman" w:hAnsi="Times New Roman" w:cs="Times New Roman"/>
          <w:b/>
          <w:sz w:val="28"/>
          <w:szCs w:val="28"/>
        </w:rPr>
        <w:t>INFORME N°3</w:t>
      </w:r>
    </w:p>
    <w:p w:rsidR="00894674" w:rsidRPr="00537938" w:rsidRDefault="00894674" w:rsidP="00537938">
      <w:pPr>
        <w:spacing w:after="0"/>
        <w:ind w:left="851"/>
        <w:jc w:val="center"/>
        <w:rPr>
          <w:rFonts w:ascii="Times New Roman" w:hAnsi="Times New Roman" w:cs="Times New Roman"/>
          <w:b/>
          <w:sz w:val="28"/>
          <w:szCs w:val="28"/>
        </w:rPr>
      </w:pPr>
      <w:r w:rsidRPr="00537938">
        <w:rPr>
          <w:rFonts w:ascii="Times New Roman" w:hAnsi="Times New Roman" w:cs="Times New Roman"/>
          <w:b/>
          <w:sz w:val="28"/>
          <w:szCs w:val="28"/>
        </w:rPr>
        <w:t>RESOLUCIONES JUDICIALES PUBLICADAS POR EL</w:t>
      </w:r>
    </w:p>
    <w:p w:rsidR="00894674" w:rsidRPr="00537938" w:rsidRDefault="00894674" w:rsidP="00537938">
      <w:pPr>
        <w:spacing w:after="0"/>
        <w:ind w:left="851"/>
        <w:jc w:val="center"/>
        <w:rPr>
          <w:rFonts w:ascii="Times New Roman" w:hAnsi="Times New Roman" w:cs="Times New Roman"/>
          <w:b/>
          <w:sz w:val="28"/>
          <w:szCs w:val="28"/>
        </w:rPr>
      </w:pPr>
      <w:r w:rsidRPr="00537938">
        <w:rPr>
          <w:rFonts w:ascii="Times New Roman" w:hAnsi="Times New Roman" w:cs="Times New Roman"/>
          <w:b/>
          <w:sz w:val="28"/>
          <w:szCs w:val="28"/>
        </w:rPr>
        <w:t>DEPARTAMENTO COMUNICACIONES PODER JUDICIAL</w:t>
      </w:r>
    </w:p>
    <w:p w:rsidR="00894674" w:rsidRPr="00537938" w:rsidRDefault="00894674" w:rsidP="00537938">
      <w:pPr>
        <w:spacing w:after="0"/>
        <w:ind w:left="851"/>
        <w:jc w:val="center"/>
        <w:rPr>
          <w:rFonts w:ascii="Times New Roman" w:hAnsi="Times New Roman" w:cs="Times New Roman"/>
          <w:b/>
          <w:sz w:val="28"/>
          <w:szCs w:val="28"/>
        </w:rPr>
      </w:pPr>
      <w:r w:rsidRPr="00537938">
        <w:rPr>
          <w:rFonts w:ascii="Times New Roman" w:hAnsi="Times New Roman" w:cs="Times New Roman"/>
          <w:b/>
          <w:sz w:val="28"/>
          <w:szCs w:val="28"/>
        </w:rPr>
        <w:t>Semana del 7 al 11 noviembre 2016</w:t>
      </w:r>
    </w:p>
    <w:p w:rsidR="00894674" w:rsidRPr="00894674" w:rsidRDefault="00894674" w:rsidP="00537938">
      <w:pPr>
        <w:spacing w:after="0"/>
        <w:ind w:left="851"/>
        <w:rPr>
          <w:rFonts w:ascii="Times New Roman" w:hAnsi="Times New Roman" w:cs="Times New Roman"/>
          <w:sz w:val="28"/>
          <w:szCs w:val="28"/>
        </w:rPr>
      </w:pPr>
    </w:p>
    <w:p w:rsidR="00894674" w:rsidRPr="00894674" w:rsidRDefault="00894674" w:rsidP="00537938">
      <w:pPr>
        <w:spacing w:after="0"/>
        <w:ind w:left="851"/>
        <w:rPr>
          <w:rFonts w:ascii="Times New Roman" w:hAnsi="Times New Roman" w:cs="Times New Roman"/>
          <w:sz w:val="28"/>
          <w:szCs w:val="28"/>
        </w:rPr>
      </w:pPr>
    </w:p>
    <w:p w:rsidR="00894674" w:rsidRPr="00894674" w:rsidRDefault="00894674" w:rsidP="00537938">
      <w:pPr>
        <w:spacing w:after="0"/>
        <w:ind w:left="851"/>
        <w:rPr>
          <w:rFonts w:ascii="Times New Roman" w:hAnsi="Times New Roman" w:cs="Times New Roman"/>
          <w:sz w:val="28"/>
          <w:szCs w:val="28"/>
        </w:rPr>
      </w:pPr>
    </w:p>
    <w:p w:rsidR="00894674" w:rsidRPr="00894674" w:rsidRDefault="00894674" w:rsidP="00537938">
      <w:pPr>
        <w:spacing w:after="0"/>
        <w:ind w:left="851"/>
        <w:rPr>
          <w:rFonts w:ascii="Times New Roman" w:hAnsi="Times New Roman" w:cs="Times New Roman"/>
          <w:sz w:val="28"/>
          <w:szCs w:val="28"/>
        </w:rPr>
      </w:pPr>
      <w:r w:rsidRPr="00894674">
        <w:rPr>
          <w:rFonts w:ascii="Times New Roman" w:hAnsi="Times New Roman" w:cs="Times New Roman"/>
          <w:sz w:val="28"/>
          <w:szCs w:val="28"/>
        </w:rPr>
        <w:t>1.-   El 2 de noviembre de 2016, la Sexta Sala de la Corte de Apelaciones de Santiago confirmó la sentencia de primera instancia, y ordenó al Fisco a indemnizar a los familiares de los ex GAP del Presidente Salvador Allende, Wagner Salinas Muñoz y Francisco Lara Ru</w:t>
      </w:r>
      <w:r w:rsidR="00537938">
        <w:rPr>
          <w:rFonts w:ascii="Times New Roman" w:hAnsi="Times New Roman" w:cs="Times New Roman"/>
          <w:sz w:val="28"/>
          <w:szCs w:val="28"/>
        </w:rPr>
        <w:t>iz. Ambos fueron asesinados en e</w:t>
      </w:r>
      <w:r w:rsidRPr="00894674">
        <w:rPr>
          <w:rFonts w:ascii="Times New Roman" w:hAnsi="Times New Roman" w:cs="Times New Roman"/>
          <w:sz w:val="28"/>
          <w:szCs w:val="28"/>
        </w:rPr>
        <w:t>l marco del paso de la Caravana de la Muerte por el sur y norte del país.</w:t>
      </w:r>
    </w:p>
    <w:p w:rsidR="00894674" w:rsidRPr="00894674" w:rsidRDefault="00894674" w:rsidP="00537938">
      <w:pPr>
        <w:spacing w:after="0"/>
        <w:ind w:left="851"/>
        <w:rPr>
          <w:rFonts w:ascii="Times New Roman" w:hAnsi="Times New Roman" w:cs="Times New Roman"/>
          <w:sz w:val="28"/>
          <w:szCs w:val="28"/>
        </w:rPr>
      </w:pPr>
      <w:r w:rsidRPr="00894674">
        <w:rPr>
          <w:rFonts w:ascii="Times New Roman" w:hAnsi="Times New Roman" w:cs="Times New Roman"/>
          <w:sz w:val="28"/>
          <w:szCs w:val="28"/>
        </w:rPr>
        <w:t xml:space="preserve">Etelvina Órdenes </w:t>
      </w:r>
      <w:proofErr w:type="spellStart"/>
      <w:r w:rsidRPr="00894674">
        <w:rPr>
          <w:rFonts w:ascii="Times New Roman" w:hAnsi="Times New Roman" w:cs="Times New Roman"/>
          <w:sz w:val="28"/>
          <w:szCs w:val="28"/>
        </w:rPr>
        <w:t>Cofré</w:t>
      </w:r>
      <w:proofErr w:type="spellEnd"/>
      <w:r w:rsidRPr="00894674">
        <w:rPr>
          <w:rFonts w:ascii="Times New Roman" w:hAnsi="Times New Roman" w:cs="Times New Roman"/>
          <w:sz w:val="28"/>
          <w:szCs w:val="28"/>
        </w:rPr>
        <w:t>, cónyuge de Wagner, deberá recibir $ 150 millones.</w:t>
      </w:r>
    </w:p>
    <w:p w:rsidR="00894674" w:rsidRPr="00894674" w:rsidRDefault="00894674" w:rsidP="00537938">
      <w:pPr>
        <w:spacing w:after="0"/>
        <w:ind w:left="851"/>
        <w:rPr>
          <w:rFonts w:ascii="Times New Roman" w:hAnsi="Times New Roman" w:cs="Times New Roman"/>
          <w:sz w:val="28"/>
          <w:szCs w:val="28"/>
        </w:rPr>
      </w:pPr>
      <w:r w:rsidRPr="00894674">
        <w:rPr>
          <w:rFonts w:ascii="Times New Roman" w:hAnsi="Times New Roman" w:cs="Times New Roman"/>
          <w:sz w:val="28"/>
          <w:szCs w:val="28"/>
        </w:rPr>
        <w:t>Los tres hijos de ambos recibirán $ 80 millones cada uno.</w:t>
      </w:r>
    </w:p>
    <w:p w:rsidR="00894674" w:rsidRPr="00894674" w:rsidRDefault="00894674" w:rsidP="00537938">
      <w:pPr>
        <w:spacing w:after="0"/>
        <w:ind w:left="851"/>
        <w:rPr>
          <w:rFonts w:ascii="Times New Roman" w:hAnsi="Times New Roman" w:cs="Times New Roman"/>
          <w:sz w:val="28"/>
          <w:szCs w:val="28"/>
        </w:rPr>
      </w:pPr>
      <w:r w:rsidRPr="00894674">
        <w:rPr>
          <w:rFonts w:ascii="Times New Roman" w:hAnsi="Times New Roman" w:cs="Times New Roman"/>
          <w:sz w:val="28"/>
          <w:szCs w:val="28"/>
        </w:rPr>
        <w:t>Los 5 hermanos de Lara serán indemnizados con $ 60 millones cada uno.</w:t>
      </w:r>
    </w:p>
    <w:p w:rsidR="00894674" w:rsidRPr="00894674" w:rsidRDefault="00894674" w:rsidP="00537938">
      <w:pPr>
        <w:spacing w:after="0"/>
        <w:ind w:left="851"/>
        <w:rPr>
          <w:rFonts w:ascii="Times New Roman" w:hAnsi="Times New Roman" w:cs="Times New Roman"/>
          <w:sz w:val="28"/>
          <w:szCs w:val="28"/>
        </w:rPr>
      </w:pPr>
      <w:r w:rsidRPr="00894674">
        <w:rPr>
          <w:rFonts w:ascii="Times New Roman" w:hAnsi="Times New Roman" w:cs="Times New Roman"/>
          <w:sz w:val="28"/>
          <w:szCs w:val="28"/>
        </w:rPr>
        <w:t>En este caso aún falta la confirmación de la Sala Penal de la Corte Suprema.</w:t>
      </w:r>
    </w:p>
    <w:p w:rsidR="00894674" w:rsidRPr="00FF348C" w:rsidRDefault="00537938" w:rsidP="00FF348C">
      <w:pPr>
        <w:spacing w:after="0"/>
        <w:ind w:left="851"/>
        <w:rPr>
          <w:rFonts w:ascii="Times New Roman" w:hAnsi="Times New Roman" w:cs="Times New Roman"/>
          <w:sz w:val="28"/>
          <w:szCs w:val="28"/>
        </w:rPr>
      </w:pPr>
      <w:r>
        <w:rPr>
          <w:rFonts w:ascii="Times New Roman" w:hAnsi="Times New Roman" w:cs="Times New Roman"/>
          <w:sz w:val="28"/>
          <w:szCs w:val="28"/>
        </w:rPr>
        <w:t>En esta causa e</w:t>
      </w:r>
      <w:r w:rsidR="00894674" w:rsidRPr="00894674">
        <w:rPr>
          <w:rFonts w:ascii="Times New Roman" w:hAnsi="Times New Roman" w:cs="Times New Roman"/>
          <w:sz w:val="28"/>
          <w:szCs w:val="28"/>
        </w:rPr>
        <w:t xml:space="preserve">l Programa de Derechos Humanos sólo interviene como querellante </w:t>
      </w:r>
      <w:r>
        <w:rPr>
          <w:rFonts w:ascii="Times New Roman" w:hAnsi="Times New Roman" w:cs="Times New Roman"/>
          <w:sz w:val="28"/>
          <w:szCs w:val="28"/>
        </w:rPr>
        <w:t>en la arist</w:t>
      </w:r>
      <w:r w:rsidR="00F63CD1">
        <w:rPr>
          <w:rFonts w:ascii="Times New Roman" w:hAnsi="Times New Roman" w:cs="Times New Roman"/>
          <w:sz w:val="28"/>
          <w:szCs w:val="28"/>
        </w:rPr>
        <w:t>a penal, pero</w:t>
      </w:r>
      <w:r>
        <w:rPr>
          <w:rFonts w:ascii="Times New Roman" w:hAnsi="Times New Roman" w:cs="Times New Roman"/>
          <w:sz w:val="28"/>
          <w:szCs w:val="28"/>
        </w:rPr>
        <w:t xml:space="preserve"> no patrocina </w:t>
      </w:r>
      <w:r w:rsidR="00894674" w:rsidRPr="00894674">
        <w:rPr>
          <w:rFonts w:ascii="Times New Roman" w:hAnsi="Times New Roman" w:cs="Times New Roman"/>
          <w:sz w:val="28"/>
          <w:szCs w:val="28"/>
        </w:rPr>
        <w:t>la referida acción civil tendiente a conseguir</w:t>
      </w:r>
      <w:r>
        <w:rPr>
          <w:rFonts w:ascii="Times New Roman" w:hAnsi="Times New Roman" w:cs="Times New Roman"/>
          <w:sz w:val="28"/>
          <w:szCs w:val="28"/>
        </w:rPr>
        <w:t xml:space="preserve"> la indemnización de perjuicios</w:t>
      </w:r>
      <w:r w:rsidR="00894674" w:rsidRPr="00894674">
        <w:rPr>
          <w:rFonts w:ascii="Times New Roman" w:hAnsi="Times New Roman" w:cs="Times New Roman"/>
          <w:sz w:val="28"/>
          <w:szCs w:val="28"/>
        </w:rPr>
        <w:t>.</w:t>
      </w:r>
      <w:r w:rsidR="00FF348C">
        <w:rPr>
          <w:rFonts w:ascii="Times New Roman" w:hAnsi="Times New Roman" w:cs="Times New Roman"/>
          <w:sz w:val="28"/>
          <w:szCs w:val="28"/>
        </w:rPr>
        <w:t xml:space="preserve"> </w:t>
      </w:r>
      <w:r w:rsidR="00894674" w:rsidRPr="00FF348C">
        <w:rPr>
          <w:rFonts w:ascii="Times New Roman" w:hAnsi="Times New Roman" w:cs="Times New Roman"/>
          <w:i/>
          <w:sz w:val="28"/>
          <w:szCs w:val="28"/>
        </w:rPr>
        <w:t>(Ver fallo adjunto).</w:t>
      </w:r>
    </w:p>
    <w:p w:rsidR="00894674" w:rsidRPr="00894674" w:rsidRDefault="00894674" w:rsidP="00537938">
      <w:pPr>
        <w:spacing w:after="0"/>
        <w:ind w:left="851"/>
        <w:rPr>
          <w:rFonts w:ascii="Times New Roman" w:hAnsi="Times New Roman" w:cs="Times New Roman"/>
          <w:sz w:val="28"/>
          <w:szCs w:val="28"/>
        </w:rPr>
      </w:pPr>
    </w:p>
    <w:p w:rsidR="00537938" w:rsidRDefault="00537938" w:rsidP="00537938">
      <w:pPr>
        <w:spacing w:after="0"/>
        <w:ind w:left="851"/>
        <w:rPr>
          <w:rFonts w:ascii="Times New Roman" w:hAnsi="Times New Roman" w:cs="Times New Roman"/>
          <w:sz w:val="28"/>
          <w:szCs w:val="28"/>
        </w:rPr>
      </w:pPr>
    </w:p>
    <w:p w:rsidR="00894674" w:rsidRPr="00894674" w:rsidRDefault="00894674" w:rsidP="00537938">
      <w:pPr>
        <w:spacing w:after="0"/>
        <w:ind w:left="851"/>
        <w:rPr>
          <w:rFonts w:ascii="Times New Roman" w:hAnsi="Times New Roman" w:cs="Times New Roman"/>
          <w:sz w:val="28"/>
          <w:szCs w:val="28"/>
        </w:rPr>
      </w:pPr>
      <w:r w:rsidRPr="00894674">
        <w:rPr>
          <w:rFonts w:ascii="Times New Roman" w:hAnsi="Times New Roman" w:cs="Times New Roman"/>
          <w:sz w:val="28"/>
          <w:szCs w:val="28"/>
        </w:rPr>
        <w:t xml:space="preserve">2.-   El 7 de noviembre de 2016, acogiendo un recurso de casación del Programa de Derechos Humanos, la Sala Penal de la Corte Suprema anuló la sentencia de la Corte de Apelaciones de Santiago y condenó a la pena de 5 años de presidio (con beneficio de libertad vigilada), al carabinero ® Mario Salinas </w:t>
      </w:r>
      <w:proofErr w:type="spellStart"/>
      <w:r w:rsidRPr="00894674">
        <w:rPr>
          <w:rFonts w:ascii="Times New Roman" w:hAnsi="Times New Roman" w:cs="Times New Roman"/>
          <w:sz w:val="28"/>
          <w:szCs w:val="28"/>
        </w:rPr>
        <w:t>Labraña</w:t>
      </w:r>
      <w:proofErr w:type="spellEnd"/>
      <w:r w:rsidRPr="00894674">
        <w:rPr>
          <w:rFonts w:ascii="Times New Roman" w:hAnsi="Times New Roman" w:cs="Times New Roman"/>
          <w:sz w:val="28"/>
          <w:szCs w:val="28"/>
        </w:rPr>
        <w:t xml:space="preserve"> como autor del homicidio de Luis Barrios Varas, ocurrido el 25 de diciembre de 1973 en Santiago.</w:t>
      </w:r>
    </w:p>
    <w:p w:rsidR="00894674" w:rsidRPr="00894674" w:rsidRDefault="00894674" w:rsidP="00537938">
      <w:pPr>
        <w:spacing w:after="0"/>
        <w:ind w:left="851"/>
        <w:rPr>
          <w:rFonts w:ascii="Times New Roman" w:hAnsi="Times New Roman" w:cs="Times New Roman"/>
          <w:sz w:val="28"/>
          <w:szCs w:val="28"/>
        </w:rPr>
      </w:pPr>
      <w:r w:rsidRPr="00894674">
        <w:rPr>
          <w:rFonts w:ascii="Times New Roman" w:hAnsi="Times New Roman" w:cs="Times New Roman"/>
          <w:sz w:val="28"/>
          <w:szCs w:val="28"/>
        </w:rPr>
        <w:t>Barrios era sordomudo y no escuchó las órdenes de alto durante el toque de queda.</w:t>
      </w:r>
    </w:p>
    <w:p w:rsidR="00894674" w:rsidRPr="00894674" w:rsidRDefault="00894674" w:rsidP="00537938">
      <w:pPr>
        <w:spacing w:after="0"/>
        <w:ind w:left="851"/>
        <w:rPr>
          <w:rFonts w:ascii="Times New Roman" w:hAnsi="Times New Roman" w:cs="Times New Roman"/>
          <w:sz w:val="28"/>
          <w:szCs w:val="28"/>
        </w:rPr>
      </w:pPr>
      <w:r w:rsidRPr="00894674">
        <w:rPr>
          <w:rFonts w:ascii="Times New Roman" w:hAnsi="Times New Roman" w:cs="Times New Roman"/>
          <w:sz w:val="28"/>
          <w:szCs w:val="28"/>
        </w:rPr>
        <w:t xml:space="preserve">La Corte de Santiago había absuelto al policía considerando que no se trataba de un delito de lesa humanidad, fundamento desechado por la Sala Penal de la Corte Suprema. </w:t>
      </w:r>
      <w:r w:rsidRPr="00FF348C">
        <w:rPr>
          <w:rFonts w:ascii="Times New Roman" w:hAnsi="Times New Roman" w:cs="Times New Roman"/>
          <w:i/>
          <w:sz w:val="28"/>
          <w:szCs w:val="28"/>
        </w:rPr>
        <w:t>(Se adjunta resolución).</w:t>
      </w:r>
    </w:p>
    <w:p w:rsidR="00894674" w:rsidRPr="00894674" w:rsidRDefault="00894674" w:rsidP="00537938">
      <w:pPr>
        <w:spacing w:after="0"/>
        <w:ind w:left="851"/>
        <w:rPr>
          <w:rFonts w:ascii="Times New Roman" w:hAnsi="Times New Roman" w:cs="Times New Roman"/>
          <w:sz w:val="28"/>
          <w:szCs w:val="28"/>
        </w:rPr>
      </w:pPr>
    </w:p>
    <w:p w:rsidR="00537938" w:rsidRDefault="00537938" w:rsidP="00537938">
      <w:pPr>
        <w:spacing w:after="0"/>
        <w:ind w:left="851"/>
        <w:rPr>
          <w:rFonts w:ascii="Times New Roman" w:hAnsi="Times New Roman" w:cs="Times New Roman"/>
          <w:sz w:val="28"/>
          <w:szCs w:val="28"/>
        </w:rPr>
      </w:pPr>
    </w:p>
    <w:p w:rsidR="00894674" w:rsidRPr="00894674" w:rsidRDefault="00894674" w:rsidP="00537938">
      <w:pPr>
        <w:spacing w:after="0"/>
        <w:ind w:left="851"/>
        <w:rPr>
          <w:rFonts w:ascii="Times New Roman" w:hAnsi="Times New Roman" w:cs="Times New Roman"/>
          <w:sz w:val="28"/>
          <w:szCs w:val="28"/>
        </w:rPr>
      </w:pPr>
      <w:r w:rsidRPr="00894674">
        <w:rPr>
          <w:rFonts w:ascii="Times New Roman" w:hAnsi="Times New Roman" w:cs="Times New Roman"/>
          <w:sz w:val="28"/>
          <w:szCs w:val="28"/>
        </w:rPr>
        <w:t xml:space="preserve">3.-    El 8 de noviembre de 2016, en fallo unánime la Octava Sala de la Corte de Apelaciones de Santiago rechazó el recurso de protección interpuesto por el ex jefe de Operaciones de la DINA, brigadier ® Pedro Espinoza Bravo, en contra de la </w:t>
      </w:r>
      <w:r w:rsidRPr="00894674">
        <w:rPr>
          <w:rFonts w:ascii="Times New Roman" w:hAnsi="Times New Roman" w:cs="Times New Roman"/>
          <w:sz w:val="28"/>
          <w:szCs w:val="28"/>
        </w:rPr>
        <w:lastRenderedPageBreak/>
        <w:t>Comisión de Libertad Condicional de esta misma Corte que le negó el beneficio para acceder a este forma de libertad.</w:t>
      </w:r>
    </w:p>
    <w:p w:rsidR="00894674" w:rsidRPr="00894674" w:rsidRDefault="00894674" w:rsidP="00537938">
      <w:pPr>
        <w:spacing w:after="0"/>
        <w:ind w:left="851"/>
        <w:rPr>
          <w:rFonts w:ascii="Times New Roman" w:hAnsi="Times New Roman" w:cs="Times New Roman"/>
          <w:sz w:val="28"/>
          <w:szCs w:val="28"/>
        </w:rPr>
      </w:pPr>
      <w:r w:rsidRPr="00894674">
        <w:rPr>
          <w:rFonts w:ascii="Times New Roman" w:hAnsi="Times New Roman" w:cs="Times New Roman"/>
          <w:sz w:val="28"/>
          <w:szCs w:val="28"/>
        </w:rPr>
        <w:t>En sus argumentos la Octava Sala de la Corte de Santiago sostiene que, a pesar de que el recurso de Espinoza se afirma en el inciso final del artículo 3° del Decreto Ley N° 321 de 1925 sobre Libertades Condicionales, que establece que aquellos condenados a una pena superior a 20 años se entenderá que cumplen la mitad de la pena enterados 10 años de cumplimiento, en contra de aquello un Informe de Gendarmería adjunto a su ficha de postulación, indica que Espinoza tiene otras 12 condenas por penas privativas de libertad por un total de 117 años.</w:t>
      </w:r>
    </w:p>
    <w:p w:rsidR="00894674" w:rsidRPr="00894674" w:rsidRDefault="00894674" w:rsidP="00537938">
      <w:pPr>
        <w:spacing w:after="0"/>
        <w:ind w:left="851"/>
        <w:rPr>
          <w:rFonts w:ascii="Times New Roman" w:hAnsi="Times New Roman" w:cs="Times New Roman"/>
          <w:sz w:val="28"/>
          <w:szCs w:val="28"/>
        </w:rPr>
      </w:pPr>
      <w:r w:rsidRPr="00894674">
        <w:rPr>
          <w:rFonts w:ascii="Times New Roman" w:hAnsi="Times New Roman" w:cs="Times New Roman"/>
          <w:sz w:val="28"/>
          <w:szCs w:val="28"/>
        </w:rPr>
        <w:t>Por ello la Corte sostiene en su resolución que la situación judicial del ex agente se contrapone con el artículo N°2 del mismo Decreto 321 “que impone como primera condición para el interno el haber cumplido la mitad de la condena que se le impuso por sentencia definitiva”.</w:t>
      </w:r>
    </w:p>
    <w:p w:rsidR="00894674" w:rsidRPr="00894674" w:rsidRDefault="00894674" w:rsidP="00537938">
      <w:pPr>
        <w:spacing w:after="0"/>
        <w:ind w:left="851"/>
        <w:rPr>
          <w:rFonts w:ascii="Times New Roman" w:hAnsi="Times New Roman" w:cs="Times New Roman"/>
          <w:sz w:val="28"/>
          <w:szCs w:val="28"/>
        </w:rPr>
      </w:pPr>
      <w:r w:rsidRPr="00894674">
        <w:rPr>
          <w:rFonts w:ascii="Times New Roman" w:hAnsi="Times New Roman" w:cs="Times New Roman"/>
          <w:sz w:val="28"/>
          <w:szCs w:val="28"/>
        </w:rPr>
        <w:t xml:space="preserve">En ese sentido, la Corte afirma que “por lo que la condición esencial que fija este artículo (2° DL 321), </w:t>
      </w:r>
      <w:r w:rsidRPr="00055E5D">
        <w:rPr>
          <w:rFonts w:ascii="Times New Roman" w:hAnsi="Times New Roman" w:cs="Times New Roman"/>
          <w:b/>
          <w:sz w:val="28"/>
          <w:szCs w:val="28"/>
        </w:rPr>
        <w:t>esto es haber cumplido la mitad de la condena que se le impuso, no puede considerarse cumplida”.</w:t>
      </w:r>
    </w:p>
    <w:p w:rsidR="00894674" w:rsidRPr="00894674" w:rsidRDefault="00894674" w:rsidP="00537938">
      <w:pPr>
        <w:spacing w:after="0"/>
        <w:ind w:left="851"/>
        <w:rPr>
          <w:rFonts w:ascii="Times New Roman" w:hAnsi="Times New Roman" w:cs="Times New Roman"/>
          <w:sz w:val="28"/>
          <w:szCs w:val="28"/>
        </w:rPr>
      </w:pPr>
      <w:r w:rsidRPr="00894674">
        <w:rPr>
          <w:rFonts w:ascii="Times New Roman" w:hAnsi="Times New Roman" w:cs="Times New Roman"/>
          <w:sz w:val="28"/>
          <w:szCs w:val="28"/>
        </w:rPr>
        <w:t xml:space="preserve">Respecto de cómo debe entenderse “el mínimo”, el fallo sostiene que ese mínimo </w:t>
      </w:r>
      <w:r w:rsidRPr="00055E5D">
        <w:rPr>
          <w:rFonts w:ascii="Times New Roman" w:hAnsi="Times New Roman" w:cs="Times New Roman"/>
          <w:b/>
          <w:sz w:val="28"/>
          <w:szCs w:val="28"/>
        </w:rPr>
        <w:t>“no puede ser el mismo si se trata de varias condenas, como acontece en el presente caso”.</w:t>
      </w:r>
    </w:p>
    <w:p w:rsidR="00894674" w:rsidRPr="00894674" w:rsidRDefault="00894674" w:rsidP="00537938">
      <w:pPr>
        <w:spacing w:after="0"/>
        <w:ind w:left="851"/>
        <w:rPr>
          <w:rFonts w:ascii="Times New Roman" w:hAnsi="Times New Roman" w:cs="Times New Roman"/>
          <w:sz w:val="28"/>
          <w:szCs w:val="28"/>
        </w:rPr>
      </w:pPr>
      <w:r w:rsidRPr="00894674">
        <w:rPr>
          <w:rFonts w:ascii="Times New Roman" w:hAnsi="Times New Roman" w:cs="Times New Roman"/>
          <w:sz w:val="28"/>
          <w:szCs w:val="28"/>
        </w:rPr>
        <w:t xml:space="preserve">Y agrega que, en el caso de los10 años de “mínimo” de pena cumplida en el que se afirma el </w:t>
      </w:r>
      <w:r w:rsidR="003810C1">
        <w:rPr>
          <w:rFonts w:ascii="Times New Roman" w:hAnsi="Times New Roman" w:cs="Times New Roman"/>
          <w:sz w:val="28"/>
          <w:szCs w:val="28"/>
        </w:rPr>
        <w:t>recurso de Espinoza establecido</w:t>
      </w:r>
      <w:r w:rsidRPr="00894674">
        <w:rPr>
          <w:rFonts w:ascii="Times New Roman" w:hAnsi="Times New Roman" w:cs="Times New Roman"/>
          <w:sz w:val="28"/>
          <w:szCs w:val="28"/>
        </w:rPr>
        <w:t xml:space="preserve"> en el referido artículo 3° del mismo Decreto, </w:t>
      </w:r>
      <w:r w:rsidRPr="003263FA">
        <w:rPr>
          <w:rFonts w:ascii="Times New Roman" w:hAnsi="Times New Roman" w:cs="Times New Roman"/>
          <w:b/>
          <w:sz w:val="28"/>
          <w:szCs w:val="28"/>
        </w:rPr>
        <w:t>“resulta difícil aceptar que la mitad de la condena se considere cumplida, cuando han transcurrido sólo diez años del total”,</w:t>
      </w:r>
      <w:r w:rsidRPr="00894674">
        <w:rPr>
          <w:rFonts w:ascii="Times New Roman" w:hAnsi="Times New Roman" w:cs="Times New Roman"/>
          <w:sz w:val="28"/>
          <w:szCs w:val="28"/>
        </w:rPr>
        <w:t xml:space="preserve"> cuando en la situación de Espinoza ese total es de </w:t>
      </w:r>
      <w:r w:rsidRPr="003263FA">
        <w:rPr>
          <w:rFonts w:ascii="Times New Roman" w:hAnsi="Times New Roman" w:cs="Times New Roman"/>
          <w:b/>
          <w:sz w:val="28"/>
          <w:szCs w:val="28"/>
        </w:rPr>
        <w:t>“117 años”.</w:t>
      </w:r>
    </w:p>
    <w:p w:rsidR="00894674" w:rsidRPr="00894674" w:rsidRDefault="00894674" w:rsidP="003263FA">
      <w:pPr>
        <w:spacing w:after="0"/>
        <w:ind w:left="851"/>
        <w:rPr>
          <w:rFonts w:ascii="Times New Roman" w:hAnsi="Times New Roman" w:cs="Times New Roman"/>
          <w:sz w:val="28"/>
          <w:szCs w:val="28"/>
        </w:rPr>
      </w:pPr>
      <w:r w:rsidRPr="00894674">
        <w:rPr>
          <w:rFonts w:ascii="Times New Roman" w:hAnsi="Times New Roman" w:cs="Times New Roman"/>
          <w:sz w:val="28"/>
          <w:szCs w:val="28"/>
        </w:rPr>
        <w:t>El Programa de Derechos Humanos se hizo parte en este proceso con el fin de impedir que la judicatura conceda de forma indebida el beneficio de libertad solicitado por Espinoza.</w:t>
      </w:r>
      <w:r w:rsidR="003263FA">
        <w:rPr>
          <w:rFonts w:ascii="Times New Roman" w:hAnsi="Times New Roman" w:cs="Times New Roman"/>
          <w:sz w:val="28"/>
          <w:szCs w:val="28"/>
        </w:rPr>
        <w:t xml:space="preserve"> </w:t>
      </w:r>
      <w:r w:rsidRPr="003263FA">
        <w:rPr>
          <w:rFonts w:ascii="Times New Roman" w:hAnsi="Times New Roman" w:cs="Times New Roman"/>
          <w:i/>
          <w:sz w:val="28"/>
          <w:szCs w:val="28"/>
        </w:rPr>
        <w:t>(Se adjunta resolución).</w:t>
      </w:r>
    </w:p>
    <w:p w:rsidR="00894674" w:rsidRPr="00894674" w:rsidRDefault="00894674" w:rsidP="00537938">
      <w:pPr>
        <w:spacing w:after="0"/>
        <w:ind w:left="851"/>
        <w:rPr>
          <w:rFonts w:ascii="Times New Roman" w:hAnsi="Times New Roman" w:cs="Times New Roman"/>
          <w:sz w:val="28"/>
          <w:szCs w:val="28"/>
        </w:rPr>
      </w:pPr>
    </w:p>
    <w:p w:rsidR="00894674" w:rsidRPr="00894674" w:rsidRDefault="00894674" w:rsidP="00537938">
      <w:pPr>
        <w:spacing w:after="0"/>
        <w:ind w:left="851"/>
        <w:rPr>
          <w:rFonts w:ascii="Times New Roman" w:hAnsi="Times New Roman" w:cs="Times New Roman"/>
          <w:sz w:val="28"/>
          <w:szCs w:val="28"/>
        </w:rPr>
      </w:pPr>
      <w:r w:rsidRPr="00894674">
        <w:rPr>
          <w:rFonts w:ascii="Times New Roman" w:hAnsi="Times New Roman" w:cs="Times New Roman"/>
          <w:sz w:val="28"/>
          <w:szCs w:val="28"/>
        </w:rPr>
        <w:t xml:space="preserve">4.-   El 4 de noviembre de 2016, el ministro de la Corte de Apelaciones de Valparaíso, don Jaime Arancibia, procesó al coronel (R) y ex agente DINA, Cristián </w:t>
      </w:r>
      <w:proofErr w:type="spellStart"/>
      <w:r w:rsidRPr="00894674">
        <w:rPr>
          <w:rFonts w:ascii="Times New Roman" w:hAnsi="Times New Roman" w:cs="Times New Roman"/>
          <w:sz w:val="28"/>
          <w:szCs w:val="28"/>
        </w:rPr>
        <w:t>Labbé</w:t>
      </w:r>
      <w:proofErr w:type="spellEnd"/>
      <w:r w:rsidRPr="00894674">
        <w:rPr>
          <w:rFonts w:ascii="Times New Roman" w:hAnsi="Times New Roman" w:cs="Times New Roman"/>
          <w:sz w:val="28"/>
          <w:szCs w:val="28"/>
        </w:rPr>
        <w:t xml:space="preserve"> Galilea, en calidad de autor del delito de detención ilegal, tortura y secuestro del dirigente de los pescadores artesanales, Cosme </w:t>
      </w:r>
      <w:proofErr w:type="spellStart"/>
      <w:r w:rsidRPr="00894674">
        <w:rPr>
          <w:rFonts w:ascii="Times New Roman" w:hAnsi="Times New Roman" w:cs="Times New Roman"/>
          <w:sz w:val="28"/>
          <w:szCs w:val="28"/>
        </w:rPr>
        <w:t>Caracciolo</w:t>
      </w:r>
      <w:proofErr w:type="spellEnd"/>
      <w:r w:rsidRPr="00894674">
        <w:rPr>
          <w:rFonts w:ascii="Times New Roman" w:hAnsi="Times New Roman" w:cs="Times New Roman"/>
          <w:sz w:val="28"/>
          <w:szCs w:val="28"/>
        </w:rPr>
        <w:t xml:space="preserve"> Álvarez.</w:t>
      </w:r>
    </w:p>
    <w:p w:rsidR="00894674" w:rsidRPr="00894674" w:rsidRDefault="00894674" w:rsidP="00537938">
      <w:pPr>
        <w:spacing w:after="0"/>
        <w:ind w:left="851"/>
        <w:rPr>
          <w:rFonts w:ascii="Times New Roman" w:hAnsi="Times New Roman" w:cs="Times New Roman"/>
          <w:sz w:val="28"/>
          <w:szCs w:val="28"/>
        </w:rPr>
      </w:pPr>
      <w:r w:rsidRPr="00894674">
        <w:rPr>
          <w:rFonts w:ascii="Times New Roman" w:hAnsi="Times New Roman" w:cs="Times New Roman"/>
          <w:sz w:val="28"/>
          <w:szCs w:val="28"/>
        </w:rPr>
        <w:t xml:space="preserve">El juez le concedió la libertad provisional bajo fianza de $50 mil, con consulta a la Corte de Valparaíso. </w:t>
      </w:r>
      <w:proofErr w:type="spellStart"/>
      <w:r w:rsidRPr="00894674">
        <w:rPr>
          <w:rFonts w:ascii="Times New Roman" w:hAnsi="Times New Roman" w:cs="Times New Roman"/>
          <w:sz w:val="28"/>
          <w:szCs w:val="28"/>
        </w:rPr>
        <w:t>Labbé</w:t>
      </w:r>
      <w:proofErr w:type="spellEnd"/>
      <w:r w:rsidRPr="00894674">
        <w:rPr>
          <w:rFonts w:ascii="Times New Roman" w:hAnsi="Times New Roman" w:cs="Times New Roman"/>
          <w:sz w:val="28"/>
          <w:szCs w:val="28"/>
        </w:rPr>
        <w:t xml:space="preserve"> permanece mientras detenido en el regimiento Maipo de Valparaíso.</w:t>
      </w:r>
    </w:p>
    <w:p w:rsidR="00894674" w:rsidRPr="00894674" w:rsidRDefault="00894674" w:rsidP="00B57C08">
      <w:pPr>
        <w:spacing w:after="0"/>
        <w:ind w:left="851"/>
        <w:rPr>
          <w:rFonts w:ascii="Times New Roman" w:hAnsi="Times New Roman" w:cs="Times New Roman"/>
          <w:sz w:val="28"/>
          <w:szCs w:val="28"/>
        </w:rPr>
      </w:pPr>
      <w:r w:rsidRPr="00894674">
        <w:rPr>
          <w:rFonts w:ascii="Times New Roman" w:hAnsi="Times New Roman" w:cs="Times New Roman"/>
          <w:sz w:val="28"/>
          <w:szCs w:val="28"/>
        </w:rPr>
        <w:lastRenderedPageBreak/>
        <w:t>El Programa de Derechos Humanos no es parte en esta causa por ser éste un caso sobre apremios ilegítimos (torturas).</w:t>
      </w:r>
      <w:r w:rsidR="00B57C08">
        <w:rPr>
          <w:rFonts w:ascii="Times New Roman" w:hAnsi="Times New Roman" w:cs="Times New Roman"/>
          <w:sz w:val="28"/>
          <w:szCs w:val="28"/>
        </w:rPr>
        <w:t xml:space="preserve"> </w:t>
      </w:r>
      <w:r w:rsidRPr="00B57C08">
        <w:rPr>
          <w:rFonts w:ascii="Times New Roman" w:hAnsi="Times New Roman" w:cs="Times New Roman"/>
          <w:i/>
          <w:sz w:val="28"/>
          <w:szCs w:val="28"/>
        </w:rPr>
        <w:t>(Se adjunta resolución).</w:t>
      </w:r>
    </w:p>
    <w:p w:rsidR="00894674" w:rsidRPr="00894674" w:rsidRDefault="00894674" w:rsidP="00537938">
      <w:pPr>
        <w:spacing w:after="0"/>
        <w:ind w:left="851"/>
        <w:rPr>
          <w:rFonts w:ascii="Times New Roman" w:hAnsi="Times New Roman" w:cs="Times New Roman"/>
          <w:sz w:val="28"/>
          <w:szCs w:val="28"/>
        </w:rPr>
      </w:pPr>
    </w:p>
    <w:p w:rsidR="00894674" w:rsidRPr="00894674" w:rsidRDefault="00894674" w:rsidP="00537938">
      <w:pPr>
        <w:spacing w:after="0"/>
        <w:ind w:left="851"/>
        <w:rPr>
          <w:rFonts w:ascii="Times New Roman" w:hAnsi="Times New Roman" w:cs="Times New Roman"/>
          <w:sz w:val="28"/>
          <w:szCs w:val="28"/>
        </w:rPr>
      </w:pPr>
      <w:r w:rsidRPr="00894674">
        <w:rPr>
          <w:rFonts w:ascii="Times New Roman" w:hAnsi="Times New Roman" w:cs="Times New Roman"/>
          <w:sz w:val="28"/>
          <w:szCs w:val="28"/>
        </w:rPr>
        <w:t>5.-   El 8 de noviembre de 2016, el ministro Mario Carroza absolvió al carabinero retirado Leandro Morales Sanhueza, por su falta de participación en el homicidio calificado de Domingo Yánez Hernández, ocurrido el 5 de septiembre de 1985 en una protesta en la comuna de Peñalolén.</w:t>
      </w:r>
    </w:p>
    <w:p w:rsidR="00894674" w:rsidRPr="00AE1DDE" w:rsidRDefault="00894674" w:rsidP="00537938">
      <w:pPr>
        <w:spacing w:after="0"/>
        <w:ind w:left="851"/>
        <w:rPr>
          <w:rFonts w:ascii="Times New Roman" w:hAnsi="Times New Roman" w:cs="Times New Roman"/>
          <w:b/>
          <w:sz w:val="28"/>
          <w:szCs w:val="28"/>
        </w:rPr>
      </w:pPr>
      <w:r w:rsidRPr="00894674">
        <w:rPr>
          <w:rFonts w:ascii="Times New Roman" w:hAnsi="Times New Roman" w:cs="Times New Roman"/>
          <w:sz w:val="28"/>
          <w:szCs w:val="28"/>
        </w:rPr>
        <w:t xml:space="preserve">La resolución estableció que en la investigación </w:t>
      </w:r>
      <w:r w:rsidRPr="00AE1DDE">
        <w:rPr>
          <w:rFonts w:ascii="Times New Roman" w:hAnsi="Times New Roman" w:cs="Times New Roman"/>
          <w:b/>
          <w:sz w:val="28"/>
          <w:szCs w:val="28"/>
        </w:rPr>
        <w:t>“no son suficientes las declaraciones prestadas en el proceso por los testigos, por cuanto ninguno de ellos ha podido individualizar al autor de los disparos, ni menos aún sindicar al acusado como uno de quienes habría hecho uso de un arma de fuego”.</w:t>
      </w:r>
    </w:p>
    <w:p w:rsidR="00AE1DDE" w:rsidRDefault="00894674" w:rsidP="00537938">
      <w:pPr>
        <w:spacing w:after="0"/>
        <w:ind w:left="851"/>
        <w:rPr>
          <w:rFonts w:ascii="Times New Roman" w:hAnsi="Times New Roman" w:cs="Times New Roman"/>
          <w:sz w:val="28"/>
          <w:szCs w:val="28"/>
        </w:rPr>
      </w:pPr>
      <w:r w:rsidRPr="00894674">
        <w:rPr>
          <w:rFonts w:ascii="Times New Roman" w:hAnsi="Times New Roman" w:cs="Times New Roman"/>
          <w:sz w:val="28"/>
          <w:szCs w:val="28"/>
        </w:rPr>
        <w:t>El Programa de Derechos Humanos es querellante en este caso</w:t>
      </w:r>
      <w:r w:rsidR="00AE1DDE">
        <w:rPr>
          <w:rFonts w:ascii="Times New Roman" w:hAnsi="Times New Roman" w:cs="Times New Roman"/>
          <w:sz w:val="28"/>
          <w:szCs w:val="28"/>
        </w:rPr>
        <w:t>,</w:t>
      </w:r>
      <w:r w:rsidRPr="00894674">
        <w:rPr>
          <w:rFonts w:ascii="Times New Roman" w:hAnsi="Times New Roman" w:cs="Times New Roman"/>
          <w:sz w:val="28"/>
          <w:szCs w:val="28"/>
        </w:rPr>
        <w:t xml:space="preserve"> y en la actualidad examina la procedencia de los recursos legales </w:t>
      </w:r>
      <w:r w:rsidR="00AE1DDE">
        <w:rPr>
          <w:rFonts w:ascii="Times New Roman" w:hAnsi="Times New Roman" w:cs="Times New Roman"/>
          <w:sz w:val="28"/>
          <w:szCs w:val="28"/>
        </w:rPr>
        <w:t xml:space="preserve">pertinentes </w:t>
      </w:r>
      <w:r w:rsidRPr="00894674">
        <w:rPr>
          <w:rFonts w:ascii="Times New Roman" w:hAnsi="Times New Roman" w:cs="Times New Roman"/>
          <w:sz w:val="28"/>
          <w:szCs w:val="28"/>
        </w:rPr>
        <w:t>contra la</w:t>
      </w:r>
      <w:r w:rsidR="00AE1DDE">
        <w:rPr>
          <w:rFonts w:ascii="Times New Roman" w:hAnsi="Times New Roman" w:cs="Times New Roman"/>
          <w:sz w:val="28"/>
          <w:szCs w:val="28"/>
        </w:rPr>
        <w:t xml:space="preserve"> sentencia.</w:t>
      </w:r>
      <w:r w:rsidRPr="00894674">
        <w:rPr>
          <w:rFonts w:ascii="Times New Roman" w:hAnsi="Times New Roman" w:cs="Times New Roman"/>
          <w:sz w:val="28"/>
          <w:szCs w:val="28"/>
        </w:rPr>
        <w:t xml:space="preserve"> </w:t>
      </w:r>
    </w:p>
    <w:p w:rsidR="00894674" w:rsidRPr="00AE1DDE" w:rsidRDefault="00894674" w:rsidP="00537938">
      <w:pPr>
        <w:spacing w:after="0"/>
        <w:ind w:left="851"/>
        <w:rPr>
          <w:rFonts w:ascii="Times New Roman" w:hAnsi="Times New Roman" w:cs="Times New Roman"/>
          <w:i/>
          <w:sz w:val="28"/>
          <w:szCs w:val="28"/>
        </w:rPr>
      </w:pPr>
      <w:r w:rsidRPr="00AE1DDE">
        <w:rPr>
          <w:rFonts w:ascii="Times New Roman" w:hAnsi="Times New Roman" w:cs="Times New Roman"/>
          <w:i/>
          <w:sz w:val="28"/>
          <w:szCs w:val="28"/>
        </w:rPr>
        <w:t>(Se adjunta fallo).</w:t>
      </w:r>
    </w:p>
    <w:p w:rsidR="00894674" w:rsidRPr="00894674" w:rsidRDefault="00894674" w:rsidP="00537938">
      <w:pPr>
        <w:spacing w:after="0"/>
        <w:ind w:left="851"/>
        <w:rPr>
          <w:rFonts w:ascii="Times New Roman" w:hAnsi="Times New Roman" w:cs="Times New Roman"/>
          <w:sz w:val="28"/>
          <w:szCs w:val="28"/>
        </w:rPr>
      </w:pPr>
    </w:p>
    <w:p w:rsidR="00894674" w:rsidRPr="00894674" w:rsidRDefault="00894674" w:rsidP="00537938">
      <w:pPr>
        <w:spacing w:after="0"/>
        <w:ind w:left="851"/>
        <w:rPr>
          <w:rFonts w:ascii="Times New Roman" w:hAnsi="Times New Roman" w:cs="Times New Roman"/>
          <w:sz w:val="28"/>
          <w:szCs w:val="28"/>
        </w:rPr>
      </w:pPr>
      <w:r w:rsidRPr="00894674">
        <w:rPr>
          <w:rFonts w:ascii="Times New Roman" w:hAnsi="Times New Roman" w:cs="Times New Roman"/>
          <w:sz w:val="28"/>
          <w:szCs w:val="28"/>
        </w:rPr>
        <w:t>6.-   El 7 de noviembre de 2016, la Sala Penal de la Corte Suprema confirmó la se</w:t>
      </w:r>
      <w:r w:rsidR="006D3FDF">
        <w:rPr>
          <w:rFonts w:ascii="Times New Roman" w:hAnsi="Times New Roman" w:cs="Times New Roman"/>
          <w:sz w:val="28"/>
          <w:szCs w:val="28"/>
        </w:rPr>
        <w:t>ntencia de la Corte de Santiago</w:t>
      </w:r>
      <w:r w:rsidRPr="00894674">
        <w:rPr>
          <w:rFonts w:ascii="Times New Roman" w:hAnsi="Times New Roman" w:cs="Times New Roman"/>
          <w:sz w:val="28"/>
          <w:szCs w:val="28"/>
        </w:rPr>
        <w:t xml:space="preserve"> y condenó a 7 años de presidio cada uno, a los ex agentes DINA, Miguel </w:t>
      </w:r>
      <w:proofErr w:type="spellStart"/>
      <w:r w:rsidRPr="00894674">
        <w:rPr>
          <w:rFonts w:ascii="Times New Roman" w:hAnsi="Times New Roman" w:cs="Times New Roman"/>
          <w:sz w:val="28"/>
          <w:szCs w:val="28"/>
        </w:rPr>
        <w:t>Krassnoff</w:t>
      </w:r>
      <w:proofErr w:type="spellEnd"/>
      <w:r w:rsidRPr="00894674">
        <w:rPr>
          <w:rFonts w:ascii="Times New Roman" w:hAnsi="Times New Roman" w:cs="Times New Roman"/>
          <w:sz w:val="28"/>
          <w:szCs w:val="28"/>
        </w:rPr>
        <w:t xml:space="preserve"> </w:t>
      </w:r>
      <w:proofErr w:type="spellStart"/>
      <w:r w:rsidRPr="00894674">
        <w:rPr>
          <w:rFonts w:ascii="Times New Roman" w:hAnsi="Times New Roman" w:cs="Times New Roman"/>
          <w:sz w:val="28"/>
          <w:szCs w:val="28"/>
        </w:rPr>
        <w:t>Martchenko</w:t>
      </w:r>
      <w:proofErr w:type="spellEnd"/>
      <w:r w:rsidRPr="00894674">
        <w:rPr>
          <w:rFonts w:ascii="Times New Roman" w:hAnsi="Times New Roman" w:cs="Times New Roman"/>
          <w:sz w:val="28"/>
          <w:szCs w:val="28"/>
        </w:rPr>
        <w:t xml:space="preserve"> y </w:t>
      </w:r>
      <w:proofErr w:type="spellStart"/>
      <w:r w:rsidRPr="00894674">
        <w:rPr>
          <w:rFonts w:ascii="Times New Roman" w:hAnsi="Times New Roman" w:cs="Times New Roman"/>
          <w:sz w:val="28"/>
          <w:szCs w:val="28"/>
        </w:rPr>
        <w:t>Rolf</w:t>
      </w:r>
      <w:proofErr w:type="spellEnd"/>
      <w:r w:rsidRPr="00894674">
        <w:rPr>
          <w:rFonts w:ascii="Times New Roman" w:hAnsi="Times New Roman" w:cs="Times New Roman"/>
          <w:sz w:val="28"/>
          <w:szCs w:val="28"/>
        </w:rPr>
        <w:t xml:space="preserve"> </w:t>
      </w:r>
      <w:proofErr w:type="spellStart"/>
      <w:r w:rsidRPr="00894674">
        <w:rPr>
          <w:rFonts w:ascii="Times New Roman" w:hAnsi="Times New Roman" w:cs="Times New Roman"/>
          <w:sz w:val="28"/>
          <w:szCs w:val="28"/>
        </w:rPr>
        <w:t>Wenderoth</w:t>
      </w:r>
      <w:proofErr w:type="spellEnd"/>
      <w:r w:rsidRPr="00894674">
        <w:rPr>
          <w:rFonts w:ascii="Times New Roman" w:hAnsi="Times New Roman" w:cs="Times New Roman"/>
          <w:sz w:val="28"/>
          <w:szCs w:val="28"/>
        </w:rPr>
        <w:t xml:space="preserve"> Pozo, como autores del secuestro calificado oc</w:t>
      </w:r>
      <w:r w:rsidR="006D3FDF">
        <w:rPr>
          <w:rFonts w:ascii="Times New Roman" w:hAnsi="Times New Roman" w:cs="Times New Roman"/>
          <w:sz w:val="28"/>
          <w:szCs w:val="28"/>
        </w:rPr>
        <w:t>urrido el 17 de febrero de 1975</w:t>
      </w:r>
      <w:r w:rsidRPr="00894674">
        <w:rPr>
          <w:rFonts w:ascii="Times New Roman" w:hAnsi="Times New Roman" w:cs="Times New Roman"/>
          <w:sz w:val="28"/>
          <w:szCs w:val="28"/>
        </w:rPr>
        <w:t xml:space="preserve"> del dirigente de la Población Lo </w:t>
      </w:r>
      <w:proofErr w:type="spellStart"/>
      <w:r w:rsidRPr="00894674">
        <w:rPr>
          <w:rFonts w:ascii="Times New Roman" w:hAnsi="Times New Roman" w:cs="Times New Roman"/>
          <w:sz w:val="28"/>
          <w:szCs w:val="28"/>
        </w:rPr>
        <w:t>Hermida</w:t>
      </w:r>
      <w:proofErr w:type="spellEnd"/>
      <w:r w:rsidRPr="00894674">
        <w:rPr>
          <w:rFonts w:ascii="Times New Roman" w:hAnsi="Times New Roman" w:cs="Times New Roman"/>
          <w:sz w:val="28"/>
          <w:szCs w:val="28"/>
        </w:rPr>
        <w:t xml:space="preserve"> de Santiago, José Calderón Ovalle, detenido desaparecido.</w:t>
      </w:r>
    </w:p>
    <w:p w:rsidR="006D3FDF" w:rsidRDefault="00894674" w:rsidP="00537938">
      <w:pPr>
        <w:spacing w:after="0"/>
        <w:ind w:left="851"/>
        <w:rPr>
          <w:rFonts w:ascii="Times New Roman" w:hAnsi="Times New Roman" w:cs="Times New Roman"/>
          <w:sz w:val="28"/>
          <w:szCs w:val="28"/>
        </w:rPr>
      </w:pPr>
      <w:r w:rsidRPr="00894674">
        <w:rPr>
          <w:rFonts w:ascii="Times New Roman" w:hAnsi="Times New Roman" w:cs="Times New Roman"/>
          <w:sz w:val="28"/>
          <w:szCs w:val="28"/>
        </w:rPr>
        <w:t xml:space="preserve">El Programa de Derechos Humanos es parte querellante en esta causa. </w:t>
      </w:r>
    </w:p>
    <w:p w:rsidR="00894674" w:rsidRPr="006D3FDF" w:rsidRDefault="00894674" w:rsidP="00537938">
      <w:pPr>
        <w:spacing w:after="0"/>
        <w:ind w:left="851"/>
        <w:rPr>
          <w:rFonts w:ascii="Times New Roman" w:hAnsi="Times New Roman" w:cs="Times New Roman"/>
          <w:i/>
          <w:sz w:val="28"/>
          <w:szCs w:val="28"/>
        </w:rPr>
      </w:pPr>
      <w:r w:rsidRPr="006D3FDF">
        <w:rPr>
          <w:rFonts w:ascii="Times New Roman" w:hAnsi="Times New Roman" w:cs="Times New Roman"/>
          <w:i/>
          <w:sz w:val="28"/>
          <w:szCs w:val="28"/>
        </w:rPr>
        <w:t>(Se adjunta fallo).</w:t>
      </w:r>
    </w:p>
    <w:p w:rsidR="00894674" w:rsidRPr="00894674" w:rsidRDefault="00894674" w:rsidP="00537938">
      <w:pPr>
        <w:spacing w:after="0"/>
        <w:ind w:left="851"/>
        <w:rPr>
          <w:rFonts w:ascii="Times New Roman" w:hAnsi="Times New Roman" w:cs="Times New Roman"/>
          <w:sz w:val="28"/>
          <w:szCs w:val="28"/>
        </w:rPr>
      </w:pPr>
    </w:p>
    <w:p w:rsidR="00894674" w:rsidRPr="00894674" w:rsidRDefault="00894674" w:rsidP="00537938">
      <w:pPr>
        <w:spacing w:after="0"/>
        <w:ind w:left="851"/>
        <w:rPr>
          <w:rFonts w:ascii="Times New Roman" w:hAnsi="Times New Roman" w:cs="Times New Roman"/>
          <w:sz w:val="28"/>
          <w:szCs w:val="28"/>
        </w:rPr>
      </w:pPr>
      <w:r w:rsidRPr="00894674">
        <w:rPr>
          <w:rFonts w:ascii="Times New Roman" w:hAnsi="Times New Roman" w:cs="Times New Roman"/>
          <w:sz w:val="28"/>
          <w:szCs w:val="28"/>
        </w:rPr>
        <w:t>7.-   El 9 de noviembre 2016, en decisión un</w:t>
      </w:r>
      <w:r w:rsidR="00F53A6B">
        <w:rPr>
          <w:rFonts w:ascii="Times New Roman" w:hAnsi="Times New Roman" w:cs="Times New Roman"/>
          <w:sz w:val="28"/>
          <w:szCs w:val="28"/>
        </w:rPr>
        <w:t xml:space="preserve">ánime de sus cinco integrantes, </w:t>
      </w:r>
      <w:r w:rsidRPr="00894674">
        <w:rPr>
          <w:rFonts w:ascii="Times New Roman" w:hAnsi="Times New Roman" w:cs="Times New Roman"/>
          <w:sz w:val="28"/>
          <w:szCs w:val="28"/>
        </w:rPr>
        <w:t>la Sala Penal de la Corte Suprema aprobó solicitar a Estados Unidos la extradición del ex agente DINA e integrante de la Caravana de la Muerte, mayor de Ejército ® Armando Fernández Larios.</w:t>
      </w:r>
    </w:p>
    <w:p w:rsidR="00894674" w:rsidRPr="00894674" w:rsidRDefault="00894674" w:rsidP="00537938">
      <w:pPr>
        <w:spacing w:after="0"/>
        <w:ind w:left="851"/>
        <w:rPr>
          <w:rFonts w:ascii="Times New Roman" w:hAnsi="Times New Roman" w:cs="Times New Roman"/>
          <w:sz w:val="28"/>
          <w:szCs w:val="28"/>
        </w:rPr>
      </w:pPr>
      <w:r w:rsidRPr="00894674">
        <w:rPr>
          <w:rFonts w:ascii="Times New Roman" w:hAnsi="Times New Roman" w:cs="Times New Roman"/>
          <w:sz w:val="28"/>
          <w:szCs w:val="28"/>
        </w:rPr>
        <w:t>La solicitud fue formulada por el juez Mario Carroza en la investigación por los 15 homicidios calificados ocurridos el 16 de octubre de 1973 en La Serena, al paso de la Caravana de la Muerte.</w:t>
      </w:r>
    </w:p>
    <w:p w:rsidR="00894674" w:rsidRPr="00894674" w:rsidRDefault="00894674" w:rsidP="00537938">
      <w:pPr>
        <w:spacing w:after="0"/>
        <w:ind w:left="851"/>
        <w:rPr>
          <w:rFonts w:ascii="Times New Roman" w:hAnsi="Times New Roman" w:cs="Times New Roman"/>
          <w:sz w:val="28"/>
          <w:szCs w:val="28"/>
        </w:rPr>
      </w:pPr>
      <w:r w:rsidRPr="00894674">
        <w:rPr>
          <w:rFonts w:ascii="Times New Roman" w:hAnsi="Times New Roman" w:cs="Times New Roman"/>
          <w:sz w:val="28"/>
          <w:szCs w:val="28"/>
        </w:rPr>
        <w:t xml:space="preserve">El Programa de Derechos Humanos es querellante en esta causa. </w:t>
      </w:r>
      <w:r w:rsidRPr="00F53A6B">
        <w:rPr>
          <w:rFonts w:ascii="Times New Roman" w:hAnsi="Times New Roman" w:cs="Times New Roman"/>
          <w:i/>
          <w:sz w:val="28"/>
          <w:szCs w:val="28"/>
        </w:rPr>
        <w:t>(Se adjunta fallo).</w:t>
      </w:r>
    </w:p>
    <w:p w:rsidR="009A50EB" w:rsidRDefault="009A50EB" w:rsidP="00537938">
      <w:pPr>
        <w:spacing w:after="0"/>
        <w:ind w:left="851"/>
        <w:rPr>
          <w:rFonts w:ascii="Times New Roman" w:hAnsi="Times New Roman" w:cs="Times New Roman"/>
          <w:sz w:val="28"/>
          <w:szCs w:val="28"/>
        </w:rPr>
      </w:pPr>
    </w:p>
    <w:p w:rsidR="00CD6657" w:rsidRDefault="00CD6657" w:rsidP="00537938">
      <w:pPr>
        <w:spacing w:after="0"/>
        <w:ind w:left="851"/>
        <w:rPr>
          <w:rFonts w:ascii="Times New Roman" w:hAnsi="Times New Roman" w:cs="Times New Roman"/>
          <w:sz w:val="28"/>
          <w:szCs w:val="28"/>
        </w:rPr>
      </w:pPr>
    </w:p>
    <w:p w:rsidR="00CD6657" w:rsidRDefault="00CD6657" w:rsidP="00537938">
      <w:pPr>
        <w:spacing w:after="0"/>
        <w:ind w:left="851"/>
        <w:rPr>
          <w:rFonts w:ascii="Times New Roman" w:hAnsi="Times New Roman" w:cs="Times New Roman"/>
          <w:sz w:val="28"/>
          <w:szCs w:val="28"/>
        </w:rPr>
      </w:pPr>
    </w:p>
    <w:p w:rsidR="00C61359" w:rsidRDefault="00C61359" w:rsidP="00537938">
      <w:pPr>
        <w:spacing w:after="0"/>
        <w:ind w:left="851"/>
        <w:rPr>
          <w:rFonts w:ascii="Times New Roman" w:hAnsi="Times New Roman" w:cs="Times New Roman"/>
          <w:sz w:val="28"/>
          <w:szCs w:val="28"/>
        </w:rPr>
      </w:pPr>
      <w:r>
        <w:rPr>
          <w:rFonts w:ascii="Times New Roman" w:hAnsi="Times New Roman" w:cs="Times New Roman"/>
          <w:sz w:val="28"/>
          <w:szCs w:val="28"/>
        </w:rPr>
        <w:lastRenderedPageBreak/>
        <w:t xml:space="preserve">8.-   </w:t>
      </w:r>
      <w:r w:rsidR="007B06AC">
        <w:rPr>
          <w:rFonts w:ascii="Times New Roman" w:hAnsi="Times New Roman" w:cs="Times New Roman"/>
          <w:sz w:val="28"/>
          <w:szCs w:val="28"/>
        </w:rPr>
        <w:t>El 8 de noviembre de 2016, la S</w:t>
      </w:r>
      <w:r w:rsidR="000306EA">
        <w:rPr>
          <w:rFonts w:ascii="Times New Roman" w:hAnsi="Times New Roman" w:cs="Times New Roman"/>
          <w:sz w:val="28"/>
          <w:szCs w:val="28"/>
        </w:rPr>
        <w:t xml:space="preserve">ala Penal de la Corte Suprema condenó a los ex agentes Pedro Espinoza Bravo y Miguel </w:t>
      </w:r>
      <w:proofErr w:type="spellStart"/>
      <w:r w:rsidR="000306EA">
        <w:rPr>
          <w:rFonts w:ascii="Times New Roman" w:hAnsi="Times New Roman" w:cs="Times New Roman"/>
          <w:sz w:val="28"/>
          <w:szCs w:val="28"/>
        </w:rPr>
        <w:t>Krassnoff</w:t>
      </w:r>
      <w:proofErr w:type="spellEnd"/>
      <w:r w:rsidR="000306EA">
        <w:rPr>
          <w:rFonts w:ascii="Times New Roman" w:hAnsi="Times New Roman" w:cs="Times New Roman"/>
          <w:sz w:val="28"/>
          <w:szCs w:val="28"/>
        </w:rPr>
        <w:t xml:space="preserve"> </w:t>
      </w:r>
      <w:proofErr w:type="spellStart"/>
      <w:r w:rsidR="000306EA">
        <w:rPr>
          <w:rFonts w:ascii="Times New Roman" w:hAnsi="Times New Roman" w:cs="Times New Roman"/>
          <w:sz w:val="28"/>
          <w:szCs w:val="28"/>
        </w:rPr>
        <w:t>Martchenko</w:t>
      </w:r>
      <w:proofErr w:type="spellEnd"/>
      <w:r w:rsidR="000306EA">
        <w:rPr>
          <w:rFonts w:ascii="Times New Roman" w:hAnsi="Times New Roman" w:cs="Times New Roman"/>
          <w:sz w:val="28"/>
          <w:szCs w:val="28"/>
        </w:rPr>
        <w:t>, en calidad de autores del delito de secuestro calificado de Jorge Ortiz</w:t>
      </w:r>
      <w:r w:rsidR="009F09EC">
        <w:rPr>
          <w:rFonts w:ascii="Times New Roman" w:hAnsi="Times New Roman" w:cs="Times New Roman"/>
          <w:sz w:val="28"/>
          <w:szCs w:val="28"/>
        </w:rPr>
        <w:t xml:space="preserve"> Moraga ocurrido el 12 de diciembre de 1974.</w:t>
      </w:r>
      <w:r w:rsidR="003E1D6A">
        <w:rPr>
          <w:rFonts w:ascii="Times New Roman" w:hAnsi="Times New Roman" w:cs="Times New Roman"/>
          <w:sz w:val="28"/>
          <w:szCs w:val="28"/>
        </w:rPr>
        <w:t xml:space="preserve"> Jorge Ortiz es detenido desaparecido en la Operación Colombo.</w:t>
      </w:r>
    </w:p>
    <w:p w:rsidR="00CE255D" w:rsidRPr="00CE255D" w:rsidRDefault="00CE255D" w:rsidP="00537938">
      <w:pPr>
        <w:spacing w:after="0"/>
        <w:ind w:left="851"/>
        <w:rPr>
          <w:rFonts w:ascii="Times New Roman" w:hAnsi="Times New Roman" w:cs="Times New Roman"/>
          <w:i/>
          <w:sz w:val="28"/>
          <w:szCs w:val="28"/>
        </w:rPr>
      </w:pPr>
      <w:bookmarkStart w:id="0" w:name="_GoBack"/>
      <w:bookmarkEnd w:id="0"/>
      <w:r>
        <w:rPr>
          <w:rFonts w:ascii="Times New Roman" w:hAnsi="Times New Roman" w:cs="Times New Roman"/>
          <w:i/>
          <w:sz w:val="28"/>
          <w:szCs w:val="28"/>
        </w:rPr>
        <w:t>(Se adjunta resolución).</w:t>
      </w:r>
    </w:p>
    <w:sectPr w:rsidR="00CE255D" w:rsidRPr="00CE255D" w:rsidSect="00894674">
      <w:pgSz w:w="12240" w:h="15840"/>
      <w:pgMar w:top="1418" w:right="1701" w:bottom="1418"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674"/>
    <w:rsid w:val="000306EA"/>
    <w:rsid w:val="00055E5D"/>
    <w:rsid w:val="001B0CBA"/>
    <w:rsid w:val="003263FA"/>
    <w:rsid w:val="003810C1"/>
    <w:rsid w:val="003E1D6A"/>
    <w:rsid w:val="00537938"/>
    <w:rsid w:val="006D3FDF"/>
    <w:rsid w:val="007B06AC"/>
    <w:rsid w:val="00894674"/>
    <w:rsid w:val="008B3FD9"/>
    <w:rsid w:val="0095330F"/>
    <w:rsid w:val="009A50EB"/>
    <w:rsid w:val="009F09EC"/>
    <w:rsid w:val="00AE1DDE"/>
    <w:rsid w:val="00B57C08"/>
    <w:rsid w:val="00C61359"/>
    <w:rsid w:val="00CD6657"/>
    <w:rsid w:val="00CE255D"/>
    <w:rsid w:val="00F13BE4"/>
    <w:rsid w:val="00F53A6B"/>
    <w:rsid w:val="00F63CD1"/>
    <w:rsid w:val="00FF348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613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13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613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13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1013</Words>
  <Characters>5577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Escalante Hidalgo</dc:creator>
  <cp:lastModifiedBy>Jorge Escalante Hidalgo</cp:lastModifiedBy>
  <cp:revision>19</cp:revision>
  <cp:lastPrinted>2016-11-11T18:50:00Z</cp:lastPrinted>
  <dcterms:created xsi:type="dcterms:W3CDTF">2016-11-11T17:45:00Z</dcterms:created>
  <dcterms:modified xsi:type="dcterms:W3CDTF">2016-11-11T19:10:00Z</dcterms:modified>
</cp:coreProperties>
</file>